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1F19" w14:textId="170BC804" w:rsidR="007C3046" w:rsidRDefault="007C3046" w:rsidP="007C3046">
      <w:pPr>
        <w:jc w:val="right"/>
      </w:pPr>
      <w:r>
        <w:t xml:space="preserve">Warszawa, </w:t>
      </w:r>
      <w:r w:rsidR="00486568">
        <w:t>29</w:t>
      </w:r>
      <w:r w:rsidR="00A252B7">
        <w:t>.</w:t>
      </w:r>
      <w:r w:rsidR="00B97663">
        <w:t>12</w:t>
      </w:r>
      <w:r w:rsidR="008D096A">
        <w:t>.2021 r.</w:t>
      </w:r>
    </w:p>
    <w:p w14:paraId="6DD77E96" w14:textId="12C27B1C" w:rsidR="007C3046" w:rsidRDefault="007C3046" w:rsidP="00553555">
      <w:pPr>
        <w:rPr>
          <w:b/>
        </w:rPr>
      </w:pPr>
      <w:r w:rsidRPr="007C3046">
        <w:rPr>
          <w:b/>
        </w:rPr>
        <w:t>Informacja prasowa</w:t>
      </w:r>
    </w:p>
    <w:p w14:paraId="46EBE94F" w14:textId="77777777" w:rsidR="00AD3084" w:rsidRDefault="00AD3084" w:rsidP="00553555">
      <w:pPr>
        <w:rPr>
          <w:b/>
        </w:rPr>
      </w:pPr>
    </w:p>
    <w:p w14:paraId="2D26DB0C" w14:textId="3767E58B" w:rsidR="00B65BC1" w:rsidRPr="00B65BC1" w:rsidRDefault="00F727D4" w:rsidP="007C3046">
      <w:pPr>
        <w:jc w:val="center"/>
        <w:rPr>
          <w:b/>
          <w:sz w:val="28"/>
        </w:rPr>
      </w:pPr>
      <w:r>
        <w:rPr>
          <w:b/>
          <w:sz w:val="28"/>
        </w:rPr>
        <w:t>3</w:t>
      </w:r>
      <w:r w:rsidR="00B97663">
        <w:rPr>
          <w:b/>
          <w:sz w:val="28"/>
        </w:rPr>
        <w:t xml:space="preserve"> zdrow</w:t>
      </w:r>
      <w:r>
        <w:rPr>
          <w:b/>
          <w:sz w:val="28"/>
        </w:rPr>
        <w:t>e</w:t>
      </w:r>
      <w:r w:rsidR="00B97663">
        <w:rPr>
          <w:b/>
          <w:sz w:val="28"/>
        </w:rPr>
        <w:t xml:space="preserve"> postanowie</w:t>
      </w:r>
      <w:r>
        <w:rPr>
          <w:b/>
          <w:sz w:val="28"/>
        </w:rPr>
        <w:t>nia</w:t>
      </w:r>
      <w:r w:rsidR="00B97663">
        <w:rPr>
          <w:b/>
          <w:sz w:val="28"/>
        </w:rPr>
        <w:t xml:space="preserve"> noworoczn</w:t>
      </w:r>
      <w:r>
        <w:rPr>
          <w:b/>
          <w:sz w:val="28"/>
        </w:rPr>
        <w:t>e</w:t>
      </w:r>
      <w:r w:rsidR="00B97663">
        <w:rPr>
          <w:b/>
          <w:sz w:val="28"/>
        </w:rPr>
        <w:t xml:space="preserve"> na rok 2022</w:t>
      </w:r>
    </w:p>
    <w:p w14:paraId="21D492E1" w14:textId="77777777" w:rsidR="00B65BC1" w:rsidRDefault="00B65BC1" w:rsidP="007C3046">
      <w:pPr>
        <w:jc w:val="center"/>
        <w:rPr>
          <w:b/>
        </w:rPr>
      </w:pPr>
    </w:p>
    <w:p w14:paraId="294EC58F" w14:textId="76594F0F" w:rsidR="00863F99" w:rsidRDefault="00FF089C" w:rsidP="003A334E">
      <w:pPr>
        <w:spacing w:line="360" w:lineRule="auto"/>
        <w:jc w:val="both"/>
        <w:rPr>
          <w:rFonts w:asciiTheme="minorHAnsi" w:hAnsiTheme="minorHAnsi" w:cs="Arial"/>
          <w:b/>
        </w:rPr>
      </w:pPr>
      <w:r>
        <w:rPr>
          <w:b/>
          <w:iCs/>
        </w:rPr>
        <w:t>Wraz z końcem roku zbliża się czas podsumowań, a także nowych celów</w:t>
      </w:r>
      <w:r w:rsidR="00863F99">
        <w:rPr>
          <w:b/>
          <w:iCs/>
        </w:rPr>
        <w:t>,</w:t>
      </w:r>
      <w:r>
        <w:rPr>
          <w:b/>
          <w:iCs/>
        </w:rPr>
        <w:t xml:space="preserve"> wyznaczanych na </w:t>
      </w:r>
      <w:r w:rsidR="00863F99">
        <w:rPr>
          <w:b/>
          <w:iCs/>
        </w:rPr>
        <w:t>kolejne</w:t>
      </w:r>
      <w:r>
        <w:rPr>
          <w:b/>
          <w:iCs/>
        </w:rPr>
        <w:t xml:space="preserve"> </w:t>
      </w:r>
      <w:r w:rsidR="00863F99">
        <w:rPr>
          <w:b/>
          <w:iCs/>
        </w:rPr>
        <w:t>miesiące</w:t>
      </w:r>
      <w:r>
        <w:rPr>
          <w:b/>
          <w:iCs/>
        </w:rPr>
        <w:t xml:space="preserve">. </w:t>
      </w:r>
      <w:r w:rsidR="00863F99">
        <w:rPr>
          <w:b/>
          <w:iCs/>
        </w:rPr>
        <w:t xml:space="preserve">Choć postanowienia noworoczne Polaków </w:t>
      </w:r>
      <w:r w:rsidR="00860A53">
        <w:rPr>
          <w:b/>
          <w:iCs/>
        </w:rPr>
        <w:t>dotyczą</w:t>
      </w:r>
      <w:r w:rsidR="00863F99">
        <w:rPr>
          <w:b/>
          <w:iCs/>
        </w:rPr>
        <w:t xml:space="preserve"> różnych obszarów, te najpopularniejsze wciąż </w:t>
      </w:r>
      <w:r w:rsidR="00860A53">
        <w:rPr>
          <w:b/>
          <w:iCs/>
        </w:rPr>
        <w:t xml:space="preserve">związane są ze zdrowym stylem </w:t>
      </w:r>
      <w:r w:rsidR="00863F99">
        <w:rPr>
          <w:b/>
          <w:iCs/>
        </w:rPr>
        <w:t>życia</w:t>
      </w:r>
      <w:r w:rsidR="00410C8F">
        <w:rPr>
          <w:rStyle w:val="Odwoanieprzypisudolnego"/>
          <w:rFonts w:asciiTheme="minorHAnsi" w:hAnsiTheme="minorHAnsi" w:cs="Arial"/>
          <w:b/>
        </w:rPr>
        <w:footnoteReference w:id="1"/>
      </w:r>
      <w:r w:rsidR="00410C8F">
        <w:rPr>
          <w:rFonts w:asciiTheme="minorHAnsi" w:hAnsiTheme="minorHAnsi" w:cs="Arial"/>
          <w:b/>
        </w:rPr>
        <w:t>.</w:t>
      </w:r>
      <w:r>
        <w:rPr>
          <w:rFonts w:asciiTheme="minorHAnsi" w:hAnsiTheme="minorHAnsi" w:cs="Arial"/>
          <w:b/>
        </w:rPr>
        <w:t xml:space="preserve"> </w:t>
      </w:r>
      <w:r w:rsidR="00863F99">
        <w:rPr>
          <w:rFonts w:asciiTheme="minorHAnsi" w:hAnsiTheme="minorHAnsi" w:cs="Arial"/>
          <w:b/>
        </w:rPr>
        <w:t xml:space="preserve">Nie zawsze udaje </w:t>
      </w:r>
      <w:r w:rsidR="00860A53">
        <w:rPr>
          <w:rFonts w:asciiTheme="minorHAnsi" w:hAnsiTheme="minorHAnsi" w:cs="Arial"/>
          <w:b/>
        </w:rPr>
        <w:t xml:space="preserve">nam się </w:t>
      </w:r>
      <w:r w:rsidR="00863F99">
        <w:rPr>
          <w:rFonts w:asciiTheme="minorHAnsi" w:hAnsiTheme="minorHAnsi" w:cs="Arial"/>
          <w:b/>
        </w:rPr>
        <w:t xml:space="preserve">zrealizować </w:t>
      </w:r>
      <w:r w:rsidR="00860A53">
        <w:rPr>
          <w:rFonts w:asciiTheme="minorHAnsi" w:hAnsiTheme="minorHAnsi" w:cs="Arial"/>
          <w:b/>
        </w:rPr>
        <w:t xml:space="preserve">je </w:t>
      </w:r>
      <w:r w:rsidR="00863F99">
        <w:rPr>
          <w:rFonts w:asciiTheme="minorHAnsi" w:hAnsiTheme="minorHAnsi" w:cs="Arial"/>
          <w:b/>
        </w:rPr>
        <w:t xml:space="preserve">zgodnie z </w:t>
      </w:r>
      <w:r w:rsidR="00860A53">
        <w:rPr>
          <w:rFonts w:asciiTheme="minorHAnsi" w:hAnsiTheme="minorHAnsi" w:cs="Arial"/>
          <w:b/>
        </w:rPr>
        <w:t>planem</w:t>
      </w:r>
      <w:r w:rsidR="00863F99">
        <w:rPr>
          <w:rFonts w:asciiTheme="minorHAnsi" w:hAnsiTheme="minorHAnsi" w:cs="Arial"/>
          <w:b/>
        </w:rPr>
        <w:t xml:space="preserve">, lecz nie ma to znaczenia, bo każde postanowienie to </w:t>
      </w:r>
      <w:r w:rsidR="00C44904">
        <w:rPr>
          <w:rFonts w:asciiTheme="minorHAnsi" w:hAnsiTheme="minorHAnsi" w:cs="Arial"/>
          <w:b/>
        </w:rPr>
        <w:t xml:space="preserve">mały </w:t>
      </w:r>
      <w:r w:rsidR="00863F99">
        <w:rPr>
          <w:rFonts w:asciiTheme="minorHAnsi" w:hAnsiTheme="minorHAnsi" w:cs="Arial"/>
          <w:b/>
        </w:rPr>
        <w:t xml:space="preserve">krok ku lepszemu zdrowiu oraz samopoczuciu. Przedstawiamy </w:t>
      </w:r>
      <w:r w:rsidR="00C6712E">
        <w:rPr>
          <w:rFonts w:asciiTheme="minorHAnsi" w:hAnsiTheme="minorHAnsi" w:cs="Arial"/>
          <w:b/>
        </w:rPr>
        <w:t>3</w:t>
      </w:r>
      <w:r w:rsidR="00863F99">
        <w:rPr>
          <w:rFonts w:asciiTheme="minorHAnsi" w:hAnsiTheme="minorHAnsi" w:cs="Arial"/>
          <w:b/>
        </w:rPr>
        <w:t xml:space="preserve"> punk</w:t>
      </w:r>
      <w:r w:rsidR="00C6712E">
        <w:rPr>
          <w:rFonts w:asciiTheme="minorHAnsi" w:hAnsiTheme="minorHAnsi" w:cs="Arial"/>
          <w:b/>
        </w:rPr>
        <w:t xml:space="preserve">ty, </w:t>
      </w:r>
      <w:r w:rsidR="00863F99">
        <w:rPr>
          <w:rFonts w:asciiTheme="minorHAnsi" w:hAnsiTheme="minorHAnsi" w:cs="Arial"/>
          <w:b/>
        </w:rPr>
        <w:t>których nie może zabraknąć na liście zdrowych postanowień na 2022 rok.</w:t>
      </w:r>
    </w:p>
    <w:p w14:paraId="2FBDAA33" w14:textId="56FB6473" w:rsidR="00326FB5" w:rsidRDefault="00475E1A" w:rsidP="003A334E">
      <w:pPr>
        <w:pStyle w:val="Akapitzlist"/>
        <w:numPr>
          <w:ilvl w:val="0"/>
          <w:numId w:val="6"/>
        </w:numPr>
        <w:spacing w:after="120" w:line="360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Lepiej zbilansowana dieta</w:t>
      </w:r>
    </w:p>
    <w:p w14:paraId="13D5DB21" w14:textId="1430382E" w:rsidR="00475E1A" w:rsidRDefault="00860A53" w:rsidP="003A334E">
      <w:pPr>
        <w:spacing w:after="12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Niezależnie od</w:t>
      </w:r>
      <w:r w:rsidR="00410C8F">
        <w:rPr>
          <w:rFonts w:asciiTheme="minorHAnsi" w:hAnsiTheme="minorHAnsi" w:cs="Arial"/>
        </w:rPr>
        <w:t xml:space="preserve"> okresowych mód</w:t>
      </w:r>
      <w:r w:rsidR="003244FB">
        <w:rPr>
          <w:rFonts w:asciiTheme="minorHAnsi" w:hAnsiTheme="minorHAnsi" w:cs="Arial"/>
        </w:rPr>
        <w:t xml:space="preserve">, </w:t>
      </w:r>
      <w:r w:rsidR="00475E1A">
        <w:rPr>
          <w:rFonts w:asciiTheme="minorHAnsi" w:hAnsiTheme="minorHAnsi" w:cs="Arial"/>
        </w:rPr>
        <w:t>najlepszy dla naszego zdrowia jest po prostu zbilansowany</w:t>
      </w:r>
      <w:r>
        <w:rPr>
          <w:rFonts w:asciiTheme="minorHAnsi" w:hAnsiTheme="minorHAnsi" w:cs="Arial"/>
        </w:rPr>
        <w:t>,</w:t>
      </w:r>
      <w:r w:rsidR="00475E1A">
        <w:rPr>
          <w:rFonts w:asciiTheme="minorHAnsi" w:hAnsiTheme="minorHAnsi" w:cs="Arial"/>
        </w:rPr>
        <w:t xml:space="preserve"> różnorodny jadłospis. Jeśli w nowym roku chcemy odżywiać się lepiej, wystarczy przestrzegać podstawowych zaleceń</w:t>
      </w:r>
      <w:r w:rsidR="005921E0">
        <w:rPr>
          <w:rFonts w:asciiTheme="minorHAnsi" w:hAnsiTheme="minorHAnsi" w:cs="Arial"/>
        </w:rPr>
        <w:t xml:space="preserve"> specjalistów</w:t>
      </w:r>
      <w:r w:rsidR="00475E1A">
        <w:rPr>
          <w:rFonts w:asciiTheme="minorHAnsi" w:hAnsiTheme="minorHAnsi" w:cs="Arial"/>
        </w:rPr>
        <w:t xml:space="preserve">, które mówią, że połowę posiłków powinny stanowić warzywa i owoce, ¼ nabiał, ryby oraz chude mięso, a pozostałą ¼ wartościowe węglowodany. </w:t>
      </w:r>
      <w:r w:rsidR="00DA7638">
        <w:rPr>
          <w:rFonts w:asciiTheme="minorHAnsi" w:hAnsiTheme="minorHAnsi" w:cs="Arial"/>
        </w:rPr>
        <w:t>Pamiętajmy jednak, aby nie dać się zwariować – nie mierzmy od linijki naszego talerza, po prostu starajmy się zadbać o różnorodność składników w diecie. Przykładowo w</w:t>
      </w:r>
      <w:r w:rsidR="00475E1A">
        <w:rPr>
          <w:rFonts w:asciiTheme="minorHAnsi" w:hAnsiTheme="minorHAnsi" w:cs="Arial"/>
        </w:rPr>
        <w:t xml:space="preserve">ęglowodany najlepiej czerpać z pełnoziarnistych produktów zbożowych, których </w:t>
      </w:r>
      <w:r>
        <w:rPr>
          <w:rFonts w:asciiTheme="minorHAnsi" w:hAnsiTheme="minorHAnsi" w:cs="Arial"/>
        </w:rPr>
        <w:t xml:space="preserve">obecnie </w:t>
      </w:r>
      <w:r w:rsidR="00131208">
        <w:rPr>
          <w:rFonts w:asciiTheme="minorHAnsi" w:hAnsiTheme="minorHAnsi" w:cs="Arial"/>
        </w:rPr>
        <w:t>jemy</w:t>
      </w:r>
      <w:r w:rsidR="00475E1A">
        <w:rPr>
          <w:rFonts w:asciiTheme="minorHAnsi" w:hAnsiTheme="minorHAnsi" w:cs="Arial"/>
        </w:rPr>
        <w:t xml:space="preserve"> zbyt mało</w:t>
      </w:r>
      <w:r w:rsidR="00AE38D3">
        <w:rPr>
          <w:rStyle w:val="Odwoanieprzypisudolnego"/>
          <w:rFonts w:asciiTheme="minorHAnsi" w:hAnsiTheme="minorHAnsi" w:cs="Arial"/>
        </w:rPr>
        <w:footnoteReference w:id="2"/>
      </w:r>
      <w:r w:rsidR="00475E1A">
        <w:rPr>
          <w:rFonts w:asciiTheme="minorHAnsi" w:hAnsiTheme="minorHAnsi" w:cs="Arial"/>
        </w:rPr>
        <w:t>. Niech więc w 2022 roku na naszych talerzach częściej goszczą kasze (np. kasza pęczak, kasza jaglana, kasza gryczana) oraz płatki (np. płatki owsiane czy płatki orkiszowe). Są bogatym źródłem błonnika, witamin i składników m</w:t>
      </w:r>
      <w:r w:rsidR="00AE38D3">
        <w:rPr>
          <w:rFonts w:asciiTheme="minorHAnsi" w:hAnsiTheme="minorHAnsi" w:cs="Arial"/>
        </w:rPr>
        <w:t>ineralnych niezbędnych dla zdrowia.</w:t>
      </w:r>
      <w:r w:rsidR="00DA7638">
        <w:rPr>
          <w:rFonts w:asciiTheme="minorHAnsi" w:hAnsiTheme="minorHAnsi" w:cs="Arial"/>
        </w:rPr>
        <w:t xml:space="preserve"> </w:t>
      </w:r>
    </w:p>
    <w:p w14:paraId="4EC64599" w14:textId="6D623FEA" w:rsidR="00326FB5" w:rsidRDefault="00E373B1" w:rsidP="003A334E">
      <w:pPr>
        <w:pStyle w:val="Akapitzlist"/>
        <w:numPr>
          <w:ilvl w:val="0"/>
          <w:numId w:val="6"/>
        </w:numPr>
        <w:spacing w:after="120" w:line="360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P</w:t>
      </w:r>
      <w:r w:rsidR="00612157">
        <w:rPr>
          <w:rFonts w:asciiTheme="minorHAnsi" w:hAnsiTheme="minorHAnsi" w:cs="Arial"/>
          <w:b/>
        </w:rPr>
        <w:t>ół godziny ruchu dziennie</w:t>
      </w:r>
    </w:p>
    <w:p w14:paraId="795868AC" w14:textId="11B13794" w:rsidR="00717FA4" w:rsidRDefault="00E373B1" w:rsidP="003A334E">
      <w:pPr>
        <w:spacing w:after="12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Zwiększenie aktywności to dyżurne postanowienie noworoczne, które – podobnie jak pozostałe – bywa łamane jeszcze w styczniu</w:t>
      </w:r>
      <w:r>
        <w:rPr>
          <w:rStyle w:val="Odwoanieprzypisudolnego"/>
          <w:rFonts w:asciiTheme="minorHAnsi" w:hAnsiTheme="minorHAnsi" w:cs="Arial"/>
        </w:rPr>
        <w:footnoteReference w:id="3"/>
      </w:r>
      <w:r>
        <w:rPr>
          <w:rFonts w:asciiTheme="minorHAnsi" w:hAnsiTheme="minorHAnsi" w:cs="Arial"/>
        </w:rPr>
        <w:t xml:space="preserve">. Nic dziwnego, że motywacji do treningów nie </w:t>
      </w:r>
      <w:r w:rsidR="00CC2955">
        <w:rPr>
          <w:rFonts w:asciiTheme="minorHAnsi" w:hAnsiTheme="minorHAnsi" w:cs="Arial"/>
        </w:rPr>
        <w:t>wy</w:t>
      </w:r>
      <w:r>
        <w:rPr>
          <w:rFonts w:asciiTheme="minorHAnsi" w:hAnsiTheme="minorHAnsi" w:cs="Arial"/>
        </w:rPr>
        <w:t>starcz</w:t>
      </w:r>
      <w:r w:rsidR="00CC2955">
        <w:rPr>
          <w:rFonts w:asciiTheme="minorHAnsi" w:hAnsiTheme="minorHAnsi" w:cs="Arial"/>
        </w:rPr>
        <w:t>y</w:t>
      </w:r>
      <w:r>
        <w:rPr>
          <w:rFonts w:asciiTheme="minorHAnsi" w:hAnsiTheme="minorHAnsi" w:cs="Arial"/>
        </w:rPr>
        <w:t xml:space="preserve"> osobom</w:t>
      </w:r>
      <w:r w:rsidR="00717FA4">
        <w:rPr>
          <w:rFonts w:asciiTheme="minorHAnsi" w:hAnsiTheme="minorHAnsi" w:cs="Arial"/>
        </w:rPr>
        <w:t xml:space="preserve"> mało aktywnym, </w:t>
      </w:r>
      <w:r>
        <w:rPr>
          <w:rFonts w:asciiTheme="minorHAnsi" w:hAnsiTheme="minorHAnsi" w:cs="Arial"/>
        </w:rPr>
        <w:t>które do sportu zniechę</w:t>
      </w:r>
      <w:r w:rsidR="00717FA4">
        <w:rPr>
          <w:rFonts w:asciiTheme="minorHAnsi" w:hAnsiTheme="minorHAnsi" w:cs="Arial"/>
        </w:rPr>
        <w:t>ca</w:t>
      </w:r>
      <w:r w:rsidR="00CC2955">
        <w:rPr>
          <w:rFonts w:asciiTheme="minorHAnsi" w:hAnsiTheme="minorHAnsi" w:cs="Arial"/>
        </w:rPr>
        <w:t xml:space="preserve"> po prostu skok na głęboką wodę</w:t>
      </w:r>
      <w:r>
        <w:rPr>
          <w:rFonts w:asciiTheme="minorHAnsi" w:hAnsiTheme="minorHAnsi" w:cs="Arial"/>
        </w:rPr>
        <w:t xml:space="preserve">. Dlatego w 2022 roku polecamy ruch wprowadzany małymi krokami i na początek umiarkowany. Może być to spacer, taniec do </w:t>
      </w:r>
      <w:r>
        <w:rPr>
          <w:rFonts w:asciiTheme="minorHAnsi" w:hAnsiTheme="minorHAnsi" w:cs="Arial"/>
        </w:rPr>
        <w:lastRenderedPageBreak/>
        <w:t xml:space="preserve">ulubionej muzyki, krótka gimnastyka – ważne, by </w:t>
      </w:r>
      <w:r w:rsidR="00717FA4">
        <w:rPr>
          <w:rFonts w:asciiTheme="minorHAnsi" w:hAnsiTheme="minorHAnsi" w:cs="Arial"/>
        </w:rPr>
        <w:t xml:space="preserve">wykonywane </w:t>
      </w:r>
      <w:r>
        <w:rPr>
          <w:rFonts w:asciiTheme="minorHAnsi" w:hAnsiTheme="minorHAnsi" w:cs="Arial"/>
        </w:rPr>
        <w:t xml:space="preserve">regularnie i </w:t>
      </w:r>
      <w:r w:rsidR="00CC2955">
        <w:rPr>
          <w:rFonts w:asciiTheme="minorHAnsi" w:hAnsiTheme="minorHAnsi" w:cs="Arial"/>
        </w:rPr>
        <w:t xml:space="preserve">docelowo </w:t>
      </w:r>
      <w:r>
        <w:rPr>
          <w:rFonts w:asciiTheme="minorHAnsi" w:hAnsiTheme="minorHAnsi" w:cs="Arial"/>
        </w:rPr>
        <w:t xml:space="preserve">przez </w:t>
      </w:r>
      <w:r w:rsidR="00717FA4">
        <w:rPr>
          <w:rFonts w:asciiTheme="minorHAnsi" w:hAnsiTheme="minorHAnsi" w:cs="Arial"/>
        </w:rPr>
        <w:t xml:space="preserve">min. </w:t>
      </w:r>
      <w:r>
        <w:rPr>
          <w:rFonts w:asciiTheme="minorHAnsi" w:hAnsiTheme="minorHAnsi" w:cs="Arial"/>
        </w:rPr>
        <w:t>30 minut dziennie</w:t>
      </w:r>
      <w:r w:rsidR="00717FA4">
        <w:rPr>
          <w:rFonts w:asciiTheme="minorHAnsi" w:hAnsiTheme="minorHAnsi" w:cs="Arial"/>
        </w:rPr>
        <w:t xml:space="preserve"> (t</w:t>
      </w:r>
      <w:r>
        <w:rPr>
          <w:rFonts w:asciiTheme="minorHAnsi" w:hAnsiTheme="minorHAnsi" w:cs="Arial"/>
        </w:rPr>
        <w:t>aki poziom aktywności zaleca Światowa Organizacja Zdrowia</w:t>
      </w:r>
      <w:r w:rsidR="00583451">
        <w:rPr>
          <w:rStyle w:val="Odwoanieprzypisudolnego"/>
          <w:rFonts w:asciiTheme="minorHAnsi" w:hAnsiTheme="minorHAnsi" w:cs="Arial"/>
        </w:rPr>
        <w:footnoteReference w:id="4"/>
      </w:r>
      <w:r w:rsidR="00717FA4">
        <w:rPr>
          <w:rFonts w:asciiTheme="minorHAnsi" w:hAnsiTheme="minorHAnsi" w:cs="Arial"/>
        </w:rPr>
        <w:t>)</w:t>
      </w:r>
      <w:r w:rsidR="00583451" w:rsidRPr="00583451">
        <w:rPr>
          <w:rFonts w:asciiTheme="minorHAnsi" w:hAnsiTheme="minorHAnsi" w:cs="Arial"/>
        </w:rPr>
        <w:t>.</w:t>
      </w:r>
      <w:r w:rsidR="00612157">
        <w:rPr>
          <w:rFonts w:asciiTheme="minorHAnsi" w:hAnsiTheme="minorHAnsi" w:cs="Arial"/>
        </w:rPr>
        <w:t xml:space="preserve"> </w:t>
      </w:r>
    </w:p>
    <w:p w14:paraId="7AF33361" w14:textId="3394DB2B" w:rsidR="00326FB5" w:rsidRDefault="000C5756" w:rsidP="003A334E">
      <w:pPr>
        <w:pStyle w:val="Akapitzlist"/>
        <w:numPr>
          <w:ilvl w:val="0"/>
          <w:numId w:val="6"/>
        </w:numPr>
        <w:spacing w:after="120" w:line="360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W</w:t>
      </w:r>
      <w:r w:rsidR="00377B36">
        <w:rPr>
          <w:rFonts w:asciiTheme="minorHAnsi" w:hAnsiTheme="minorHAnsi" w:cs="Arial"/>
          <w:b/>
        </w:rPr>
        <w:t xml:space="preserve">ięcej relaksu </w:t>
      </w:r>
    </w:p>
    <w:p w14:paraId="73685926" w14:textId="322A10CA" w:rsidR="00377B36" w:rsidRDefault="00860A53" w:rsidP="003A334E">
      <w:pPr>
        <w:spacing w:line="360" w:lineRule="auto"/>
        <w:jc w:val="both"/>
        <w:rPr>
          <w:iCs/>
        </w:rPr>
      </w:pPr>
      <w:r>
        <w:rPr>
          <w:iCs/>
        </w:rPr>
        <w:t>Co jakiś czas</w:t>
      </w:r>
      <w:r w:rsidR="00377B36">
        <w:rPr>
          <w:iCs/>
        </w:rPr>
        <w:t xml:space="preserve"> media publikują doniesienia </w:t>
      </w:r>
      <w:r w:rsidR="00CC2955">
        <w:rPr>
          <w:iCs/>
        </w:rPr>
        <w:t>wskazujące</w:t>
      </w:r>
      <w:r w:rsidR="00377B36">
        <w:rPr>
          <w:iCs/>
        </w:rPr>
        <w:t>, że Polacy to jeden z najbardziej zestresowanych narodów w Europie. Jako że stres może się negatywnie odbijać na zdrowiu, zarówno psychicznym, jak i fizycznym, warto w postanowie</w:t>
      </w:r>
      <w:r>
        <w:rPr>
          <w:iCs/>
        </w:rPr>
        <w:t>ni</w:t>
      </w:r>
      <w:r w:rsidR="004C6BCE">
        <w:rPr>
          <w:iCs/>
        </w:rPr>
        <w:t>ach</w:t>
      </w:r>
      <w:r w:rsidR="00377B36">
        <w:rPr>
          <w:iCs/>
        </w:rPr>
        <w:t xml:space="preserve"> noworocznych </w:t>
      </w:r>
      <w:r>
        <w:rPr>
          <w:iCs/>
        </w:rPr>
        <w:t xml:space="preserve">uwzględnić </w:t>
      </w:r>
      <w:r w:rsidR="00377B36">
        <w:rPr>
          <w:iCs/>
        </w:rPr>
        <w:t xml:space="preserve">próbę jego </w:t>
      </w:r>
      <w:r w:rsidR="00CC2955">
        <w:rPr>
          <w:iCs/>
        </w:rPr>
        <w:t>zniwelowania</w:t>
      </w:r>
      <w:r w:rsidR="00377B36">
        <w:rPr>
          <w:iCs/>
        </w:rPr>
        <w:t xml:space="preserve">. Dobrze jest znaleźć codziennie czas na małe przyjemności, </w:t>
      </w:r>
      <w:r w:rsidR="000C5756">
        <w:rPr>
          <w:iCs/>
        </w:rPr>
        <w:t>a podczas posiłków wspierać układ nerwowy od środka, dostarczając mu magnezu, fosforu, żelaza i cynku, np. z kasz oraz płatków zbożowych.</w:t>
      </w:r>
      <w:r w:rsidR="004C6BCE">
        <w:rPr>
          <w:iCs/>
        </w:rPr>
        <w:t xml:space="preserve"> </w:t>
      </w:r>
      <w:r w:rsidR="00CC2955">
        <w:rPr>
          <w:iCs/>
        </w:rPr>
        <w:t>I co ważne – te małe przyjemności, takie jak odpoczynek czy obejrzenie odcinka serialu nie powinny wzbudzać naszych wyrzutów sumienia, w końcu w ten sposób również dbamy o siebie.</w:t>
      </w:r>
    </w:p>
    <w:p w14:paraId="40DEB7D4" w14:textId="77777777" w:rsidR="00377B36" w:rsidRDefault="00377B36" w:rsidP="003A334E">
      <w:pPr>
        <w:spacing w:line="360" w:lineRule="auto"/>
        <w:jc w:val="both"/>
        <w:rPr>
          <w:iCs/>
        </w:rPr>
      </w:pPr>
    </w:p>
    <w:p w14:paraId="08858F89" w14:textId="7BB63833" w:rsidR="00860A53" w:rsidRDefault="00860A53" w:rsidP="00C6712E">
      <w:pPr>
        <w:spacing w:after="12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Przedstawione tu</w:t>
      </w:r>
      <w:r w:rsidR="005014E2">
        <w:rPr>
          <w:rFonts w:asciiTheme="minorHAnsi" w:hAnsiTheme="minorHAnsi" w:cs="Arial"/>
        </w:rPr>
        <w:t xml:space="preserve"> rady nie wyczerpują całej listy posta</w:t>
      </w:r>
      <w:r w:rsidR="00942D5D">
        <w:rPr>
          <w:rFonts w:asciiTheme="minorHAnsi" w:hAnsiTheme="minorHAnsi" w:cs="Arial"/>
        </w:rPr>
        <w:t xml:space="preserve">nowień noworocznych, </w:t>
      </w:r>
      <w:r w:rsidR="00F727D4">
        <w:rPr>
          <w:rFonts w:asciiTheme="minorHAnsi" w:hAnsiTheme="minorHAnsi" w:cs="Arial"/>
        </w:rPr>
        <w:t>możemy oczywiście ją poszerzyć. Nowe hobby, podróże czy skok na bungee nie gryzą się jednak ze zdrowymi nawykami.</w:t>
      </w:r>
      <w:r>
        <w:rPr>
          <w:rFonts w:asciiTheme="minorHAnsi" w:hAnsiTheme="minorHAnsi" w:cs="Arial"/>
        </w:rPr>
        <w:t xml:space="preserve"> Jeśli zależy nam na dobrym zdrowiu, powinniśmy nowy rok zacząć właśnie od nich, a gdy wejdą nam w krew – za 12 miesięcy lista zdrowych postanowień przestanie nam już być potrzebna. </w:t>
      </w:r>
    </w:p>
    <w:p w14:paraId="1AE1B770" w14:textId="71A8DDFE" w:rsidR="00C6712E" w:rsidRDefault="00C6712E" w:rsidP="00C6712E">
      <w:pPr>
        <w:spacing w:after="12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Więcej informacji na </w:t>
      </w:r>
      <w:hyperlink r:id="rId8" w:history="1">
        <w:r w:rsidRPr="00C6712E">
          <w:rPr>
            <w:rStyle w:val="Hipercze"/>
            <w:rFonts w:asciiTheme="minorHAnsi" w:hAnsiTheme="minorHAnsi" w:cs="Arial"/>
          </w:rPr>
          <w:t>stronie kampanii Dobre Zboże Wiele Może. #CzerpZeZboża</w:t>
        </w:r>
      </w:hyperlink>
    </w:p>
    <w:p w14:paraId="7CD560EF" w14:textId="77777777" w:rsidR="00C6712E" w:rsidRDefault="00C6712E">
      <w:pPr>
        <w:spacing w:after="160" w:line="259" w:lineRule="auto"/>
        <w:rPr>
          <w:b/>
          <w:color w:val="767171" w:themeColor="background2" w:themeShade="80"/>
          <w:sz w:val="20"/>
          <w:szCs w:val="20"/>
        </w:rPr>
      </w:pPr>
      <w:r>
        <w:rPr>
          <w:b/>
          <w:color w:val="767171" w:themeColor="background2" w:themeShade="80"/>
          <w:sz w:val="20"/>
          <w:szCs w:val="20"/>
        </w:rPr>
        <w:br w:type="page"/>
      </w:r>
    </w:p>
    <w:p w14:paraId="448C4E38" w14:textId="5B3AE0F8" w:rsidR="001E1EA1" w:rsidRPr="00902F91" w:rsidRDefault="001E1EA1">
      <w:pPr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lastRenderedPageBreak/>
        <w:t>Kontakt dla mediów:</w:t>
      </w:r>
    </w:p>
    <w:p w14:paraId="17D3A4C6" w14:textId="3B4E33B8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 Maciejewicz</w:t>
      </w:r>
    </w:p>
    <w:p w14:paraId="50CBDF2E" w14:textId="77777777" w:rsidR="001E1EA1" w:rsidRPr="00902F91" w:rsidRDefault="001E1EA1" w:rsidP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joanna.maciejewicz@prhub.eu</w:t>
      </w:r>
    </w:p>
    <w:p w14:paraId="4222EC31" w14:textId="77ED67BE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520392B6" w14:textId="5F93D410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Senior Account Executive</w:t>
      </w:r>
    </w:p>
    <w:p w14:paraId="2F070616" w14:textId="0419D274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211F7BDE" w14:textId="4FDFB12A" w:rsidR="001E1EA1" w:rsidRPr="00902F91" w:rsidRDefault="001E1EA1">
      <w:pPr>
        <w:rPr>
          <w:b/>
          <w:sz w:val="20"/>
          <w:szCs w:val="20"/>
        </w:rPr>
      </w:pPr>
    </w:p>
    <w:p w14:paraId="1477C573" w14:textId="60D8498D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0527292F" w:rsidR="001E1EA1" w:rsidRPr="00902F91" w:rsidRDefault="00E41D47" w:rsidP="00E41D47">
      <w:pPr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Firmy członkowskie i założycielskie Stowarzyszenia:  Cenos Sp. z o.o., Kupiec Sp. z o. o., Lestello Sp. z o.o., Melvit S.A., Rol-Ryż Sp. z o.o., Sawex Foods Sp. z o.o., Soligrano Sp. z o.o. Sp. k., Sonko Sp. z o.o.</w:t>
      </w:r>
    </w:p>
    <w:sectPr w:rsidR="001E1EA1" w:rsidRPr="00902F9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12837" w14:textId="77777777" w:rsidR="00077662" w:rsidRDefault="00077662" w:rsidP="00BA4390">
      <w:r>
        <w:separator/>
      </w:r>
    </w:p>
  </w:endnote>
  <w:endnote w:type="continuationSeparator" w:id="0">
    <w:p w14:paraId="2639C04A" w14:textId="77777777" w:rsidR="00077662" w:rsidRDefault="00077662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3BBA4" w14:textId="77777777" w:rsidR="00077662" w:rsidRDefault="00077662" w:rsidP="00BA4390">
      <w:r>
        <w:separator/>
      </w:r>
    </w:p>
  </w:footnote>
  <w:footnote w:type="continuationSeparator" w:id="0">
    <w:p w14:paraId="13F26DF9" w14:textId="77777777" w:rsidR="00077662" w:rsidRDefault="00077662" w:rsidP="00BA4390">
      <w:r>
        <w:continuationSeparator/>
      </w:r>
    </w:p>
  </w:footnote>
  <w:footnote w:id="1">
    <w:p w14:paraId="7D5DA0FF" w14:textId="612F6CA0" w:rsidR="00410C8F" w:rsidRPr="0028791E" w:rsidRDefault="00410C8F" w:rsidP="00410C8F">
      <w:pPr>
        <w:pStyle w:val="Tekstprzypisudolnego"/>
        <w:rPr>
          <w:rFonts w:asciiTheme="minorHAnsi" w:hAnsiTheme="minorHAnsi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28791E">
        <w:rPr>
          <w:rFonts w:asciiTheme="minorHAnsi" w:hAnsiTheme="minorHAnsi"/>
          <w:sz w:val="20"/>
          <w:szCs w:val="20"/>
        </w:rPr>
        <w:t xml:space="preserve">Badanie omnibusowe przeprowadzone przez agencję badawczą SW Research w dniach 5-7.01.2021 r. i  12-14.01.2021 r. na reprezentatywnej próbie dorosłych Polaków, cyt. za: </w:t>
      </w:r>
      <w:hyperlink r:id="rId1" w:history="1">
        <w:r w:rsidRPr="0028791E">
          <w:rPr>
            <w:rStyle w:val="Hipercze"/>
            <w:rFonts w:asciiTheme="minorHAnsi" w:hAnsiTheme="minorHAnsi"/>
            <w:sz w:val="20"/>
            <w:szCs w:val="20"/>
          </w:rPr>
          <w:t>https://swresearch.pl/news/wiekszosc-polakow-ma-i-w-styczniu-trzyma-sie-swoich-postanowien-noworocznych</w:t>
        </w:r>
      </w:hyperlink>
      <w:r w:rsidRPr="0028791E">
        <w:rPr>
          <w:rFonts w:asciiTheme="minorHAnsi" w:hAnsiTheme="minorHAnsi"/>
          <w:sz w:val="20"/>
          <w:szCs w:val="20"/>
        </w:rPr>
        <w:t xml:space="preserve"> [dostęp 2</w:t>
      </w:r>
      <w:r w:rsidR="00475E1A">
        <w:rPr>
          <w:rFonts w:asciiTheme="minorHAnsi" w:hAnsiTheme="minorHAnsi"/>
          <w:sz w:val="20"/>
          <w:szCs w:val="20"/>
        </w:rPr>
        <w:t>2</w:t>
      </w:r>
      <w:r w:rsidRPr="0028791E">
        <w:rPr>
          <w:rFonts w:asciiTheme="minorHAnsi" w:hAnsiTheme="minorHAnsi"/>
          <w:sz w:val="20"/>
          <w:szCs w:val="20"/>
        </w:rPr>
        <w:t>.12.2021 r.].</w:t>
      </w:r>
    </w:p>
  </w:footnote>
  <w:footnote w:id="2">
    <w:p w14:paraId="0464EEBB" w14:textId="0D6D626E" w:rsidR="00AE38D3" w:rsidRPr="00AB0543" w:rsidRDefault="00AE38D3" w:rsidP="00AE38D3">
      <w:pPr>
        <w:pStyle w:val="Tekstprzypisudolnego"/>
        <w:rPr>
          <w:rFonts w:asciiTheme="minorHAnsi" w:hAnsiTheme="minorHAnsi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AB0543">
        <w:rPr>
          <w:rFonts w:asciiTheme="minorHAnsi" w:hAnsiTheme="minorHAnsi"/>
          <w:sz w:val="20"/>
          <w:szCs w:val="20"/>
        </w:rPr>
        <w:t xml:space="preserve">Talerz zdrowego żywienia, </w:t>
      </w:r>
      <w:hyperlink r:id="rId2" w:history="1">
        <w:r w:rsidRPr="00AB0543">
          <w:rPr>
            <w:rStyle w:val="Hipercze"/>
            <w:rFonts w:asciiTheme="minorHAnsi" w:hAnsiTheme="minorHAnsi"/>
            <w:sz w:val="20"/>
            <w:szCs w:val="20"/>
          </w:rPr>
          <w:t>https://ncez.pzh.gov.pl/abc-zywienia/talerz-zdrowego-zywienia/</w:t>
        </w:r>
      </w:hyperlink>
      <w:r>
        <w:rPr>
          <w:rFonts w:asciiTheme="minorHAnsi" w:hAnsiTheme="minorHAnsi"/>
          <w:sz w:val="20"/>
          <w:szCs w:val="20"/>
        </w:rPr>
        <w:t xml:space="preserve"> [dostęp 22</w:t>
      </w:r>
      <w:r w:rsidRPr="00AB0543">
        <w:rPr>
          <w:rFonts w:asciiTheme="minorHAnsi" w:hAnsiTheme="minorHAnsi"/>
          <w:sz w:val="20"/>
          <w:szCs w:val="20"/>
        </w:rPr>
        <w:t>.12.2021 r.].</w:t>
      </w:r>
    </w:p>
  </w:footnote>
  <w:footnote w:id="3">
    <w:p w14:paraId="5E5C8F63" w14:textId="10F24109" w:rsidR="00E373B1" w:rsidRPr="00E373B1" w:rsidRDefault="00E373B1">
      <w:pPr>
        <w:pStyle w:val="Tekstprzypisudolnego"/>
        <w:rPr>
          <w:rFonts w:ascii="Calibri" w:hAnsi="Calibri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E373B1">
        <w:rPr>
          <w:rFonts w:ascii="Calibri" w:hAnsi="Calibri"/>
          <w:sz w:val="20"/>
          <w:szCs w:val="20"/>
        </w:rPr>
        <w:t>Badanie SW Research, dz. cyt.</w:t>
      </w:r>
    </w:p>
  </w:footnote>
  <w:footnote w:id="4">
    <w:p w14:paraId="76BE1369" w14:textId="38B2173E" w:rsidR="00583451" w:rsidRPr="00AB0543" w:rsidRDefault="00583451" w:rsidP="00583451">
      <w:pPr>
        <w:pStyle w:val="Tekstprzypisudolnego"/>
        <w:rPr>
          <w:rFonts w:asciiTheme="minorHAnsi" w:hAnsiTheme="minorHAnsi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AB0543">
        <w:rPr>
          <w:rFonts w:asciiTheme="minorHAnsi" w:hAnsiTheme="minorHAnsi"/>
          <w:sz w:val="20"/>
          <w:szCs w:val="20"/>
        </w:rPr>
        <w:t xml:space="preserve">Wolnicka K., </w:t>
      </w:r>
      <w:r w:rsidRPr="00AB0543">
        <w:rPr>
          <w:rFonts w:asciiTheme="minorHAnsi" w:hAnsiTheme="minorHAnsi"/>
          <w:i/>
          <w:sz w:val="20"/>
          <w:szCs w:val="20"/>
        </w:rPr>
        <w:t xml:space="preserve">Nowe zalecenia WHO dotyczące aktywności fizycznej, </w:t>
      </w:r>
      <w:hyperlink r:id="rId3" w:history="1">
        <w:r w:rsidRPr="00AB0543">
          <w:rPr>
            <w:rStyle w:val="Hipercze"/>
            <w:rFonts w:asciiTheme="minorHAnsi" w:hAnsiTheme="minorHAnsi"/>
            <w:sz w:val="20"/>
            <w:szCs w:val="20"/>
          </w:rPr>
          <w:t>https://ncez.pzh.gov.pl/aktywnosc-fizyczna/nowe-zalecenia-who-dotyczace-aktywnosci-fizycznej/</w:t>
        </w:r>
      </w:hyperlink>
      <w:r w:rsidRPr="00AB0543">
        <w:rPr>
          <w:rFonts w:asciiTheme="minorHAnsi" w:hAnsiTheme="minorHAnsi"/>
          <w:sz w:val="20"/>
          <w:szCs w:val="20"/>
        </w:rPr>
        <w:t xml:space="preserve"> [dostęp</w:t>
      </w:r>
      <w:r w:rsidR="00F37960">
        <w:rPr>
          <w:rFonts w:asciiTheme="minorHAnsi" w:hAnsiTheme="minorHAnsi"/>
          <w:sz w:val="20"/>
          <w:szCs w:val="20"/>
        </w:rPr>
        <w:t xml:space="preserve"> 2</w:t>
      </w:r>
      <w:r w:rsidR="00377B36">
        <w:rPr>
          <w:rFonts w:asciiTheme="minorHAnsi" w:hAnsiTheme="minorHAnsi"/>
          <w:sz w:val="20"/>
          <w:szCs w:val="20"/>
        </w:rPr>
        <w:t>2</w:t>
      </w:r>
      <w:r w:rsidRPr="00AB0543">
        <w:rPr>
          <w:rFonts w:asciiTheme="minorHAnsi" w:hAnsiTheme="minorHAnsi"/>
          <w:sz w:val="20"/>
          <w:szCs w:val="20"/>
        </w:rPr>
        <w:t>.12.2021 r.].</w:t>
      </w:r>
    </w:p>
    <w:p w14:paraId="74FBABBC" w14:textId="77777777" w:rsidR="00583451" w:rsidRPr="00AB0543" w:rsidRDefault="00583451" w:rsidP="005834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F1BE" w14:textId="11EF96E8" w:rsidR="00BA4390" w:rsidRDefault="008D09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  <w:lang w:eastAsia="pl-PL"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B4ABC"/>
    <w:multiLevelType w:val="hybridMultilevel"/>
    <w:tmpl w:val="7F7EA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329DD"/>
    <w:multiLevelType w:val="hybridMultilevel"/>
    <w:tmpl w:val="DCCE8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710F27"/>
    <w:multiLevelType w:val="hybridMultilevel"/>
    <w:tmpl w:val="FD5A2F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F162AA"/>
    <w:multiLevelType w:val="hybridMultilevel"/>
    <w:tmpl w:val="935A4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77662"/>
    <w:rsid w:val="000B62B7"/>
    <w:rsid w:val="000C5756"/>
    <w:rsid w:val="000C62B0"/>
    <w:rsid w:val="00131208"/>
    <w:rsid w:val="001E1EA1"/>
    <w:rsid w:val="001F5E18"/>
    <w:rsid w:val="0022052F"/>
    <w:rsid w:val="00246CB4"/>
    <w:rsid w:val="002978B2"/>
    <w:rsid w:val="002C7970"/>
    <w:rsid w:val="002F1025"/>
    <w:rsid w:val="003244FB"/>
    <w:rsid w:val="00326FB5"/>
    <w:rsid w:val="00336D6E"/>
    <w:rsid w:val="003527D4"/>
    <w:rsid w:val="0036621B"/>
    <w:rsid w:val="00377B36"/>
    <w:rsid w:val="00377F80"/>
    <w:rsid w:val="003969CD"/>
    <w:rsid w:val="003A334E"/>
    <w:rsid w:val="00410C8F"/>
    <w:rsid w:val="0041263E"/>
    <w:rsid w:val="00475E1A"/>
    <w:rsid w:val="00486568"/>
    <w:rsid w:val="004C285A"/>
    <w:rsid w:val="004C6BCE"/>
    <w:rsid w:val="004D042C"/>
    <w:rsid w:val="004D3C4C"/>
    <w:rsid w:val="004E47BD"/>
    <w:rsid w:val="005014E2"/>
    <w:rsid w:val="0055161A"/>
    <w:rsid w:val="00553555"/>
    <w:rsid w:val="005827C7"/>
    <w:rsid w:val="005833EA"/>
    <w:rsid w:val="00583451"/>
    <w:rsid w:val="005921E0"/>
    <w:rsid w:val="005A6F06"/>
    <w:rsid w:val="005B1A13"/>
    <w:rsid w:val="00612157"/>
    <w:rsid w:val="006353B2"/>
    <w:rsid w:val="00717FA4"/>
    <w:rsid w:val="0075683F"/>
    <w:rsid w:val="007A50F6"/>
    <w:rsid w:val="007C0ABA"/>
    <w:rsid w:val="007C3046"/>
    <w:rsid w:val="007F2402"/>
    <w:rsid w:val="00812909"/>
    <w:rsid w:val="00860A53"/>
    <w:rsid w:val="00863F99"/>
    <w:rsid w:val="008834AD"/>
    <w:rsid w:val="008C7DE8"/>
    <w:rsid w:val="008D096A"/>
    <w:rsid w:val="00900CAB"/>
    <w:rsid w:val="0090116E"/>
    <w:rsid w:val="00902F91"/>
    <w:rsid w:val="00942D5D"/>
    <w:rsid w:val="0094447C"/>
    <w:rsid w:val="0095166B"/>
    <w:rsid w:val="009745D8"/>
    <w:rsid w:val="009B3056"/>
    <w:rsid w:val="00A252B7"/>
    <w:rsid w:val="00A81D17"/>
    <w:rsid w:val="00AD3084"/>
    <w:rsid w:val="00AE38D3"/>
    <w:rsid w:val="00B65BC1"/>
    <w:rsid w:val="00B97663"/>
    <w:rsid w:val="00BA4390"/>
    <w:rsid w:val="00BB7319"/>
    <w:rsid w:val="00C44904"/>
    <w:rsid w:val="00C6712E"/>
    <w:rsid w:val="00C84AA1"/>
    <w:rsid w:val="00CC2955"/>
    <w:rsid w:val="00CE3E77"/>
    <w:rsid w:val="00D421FB"/>
    <w:rsid w:val="00DA7638"/>
    <w:rsid w:val="00E373B1"/>
    <w:rsid w:val="00E41D47"/>
    <w:rsid w:val="00E4253A"/>
    <w:rsid w:val="00E56BE8"/>
    <w:rsid w:val="00E77E31"/>
    <w:rsid w:val="00E811AF"/>
    <w:rsid w:val="00E82DBD"/>
    <w:rsid w:val="00EB4510"/>
    <w:rsid w:val="00EF146E"/>
    <w:rsid w:val="00F25BDE"/>
    <w:rsid w:val="00F37960"/>
    <w:rsid w:val="00F6471F"/>
    <w:rsid w:val="00F727D4"/>
    <w:rsid w:val="00F76922"/>
    <w:rsid w:val="00FF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DF61DD"/>
  <w15:docId w15:val="{935E895A-957A-4BA3-8A6C-AC77166B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 w ramce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C2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C2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unhideWhenUsed/>
    <w:rsid w:val="004C285A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326FB5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7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ezboze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cez.pzh.gov.pl/aktywnosc-fizyczna/nowe-zalecenia-who-dotyczace-aktywnosci-fizycznej/" TargetMode="External"/><Relationship Id="rId2" Type="http://schemas.openxmlformats.org/officeDocument/2006/relationships/hyperlink" Target="https://ncez.pzh.gov.pl/abc-zywienia/talerz-zdrowego-zywienia/" TargetMode="External"/><Relationship Id="rId1" Type="http://schemas.openxmlformats.org/officeDocument/2006/relationships/hyperlink" Target="https://swresearch.pl/news/wiekszosc-polakow-ma-i-w-styczniu-trzyma-sie-swoich-postanowien-noworoczny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C255-71C6-4C4B-8B92-57BAC8085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621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Radomska</dc:creator>
  <cp:lastModifiedBy>Magdalena Mielniczuk</cp:lastModifiedBy>
  <cp:revision>5</cp:revision>
  <dcterms:created xsi:type="dcterms:W3CDTF">2021-12-22T15:19:00Z</dcterms:created>
  <dcterms:modified xsi:type="dcterms:W3CDTF">2021-12-29T10:43:00Z</dcterms:modified>
</cp:coreProperties>
</file>